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FE5" w:rsidRDefault="008C1813">
      <w:pPr>
        <w:spacing w:after="0"/>
        <w:ind w:left="3402" w:right="142"/>
        <w:jc w:val="right"/>
      </w:pPr>
      <w:bookmarkStart w:id="0" w:name="_Toc150741428"/>
      <w:bookmarkStart w:id="1" w:name="_Toc150741895"/>
      <w:bookmarkStart w:id="2" w:name="_Toc150741983"/>
      <w:bookmarkStart w:id="3" w:name="_Toc150742138"/>
      <w:bookmarkStart w:id="4" w:name="_Toc150742191"/>
      <w:bookmarkStart w:id="5" w:name="_Toc150742266"/>
      <w:bookmarkStart w:id="6" w:name="_Toc151396956"/>
      <w:bookmarkStart w:id="7" w:name="_Toc151452388"/>
      <w:bookmarkStart w:id="8" w:name="_Toc162688922"/>
      <w:bookmarkStart w:id="9" w:name="_Toc171918996"/>
      <w:bookmarkStart w:id="10" w:name="_GoBack"/>
      <w:bookmarkEnd w:id="10"/>
      <w:r>
        <w:rPr>
          <w:rFonts w:ascii="Cambria" w:hAnsi="Cambria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422279</wp:posOffset>
            </wp:positionH>
            <wp:positionV relativeFrom="paragraph">
              <wp:posOffset>-128902</wp:posOffset>
            </wp:positionV>
            <wp:extent cx="1410974" cy="1034415"/>
            <wp:effectExtent l="0" t="0" r="0" b="0"/>
            <wp:wrapTight wrapText="bothSides">
              <wp:wrapPolygon edited="0">
                <wp:start x="0" y="0"/>
                <wp:lineTo x="0" y="21083"/>
                <wp:lineTo x="21289" y="21083"/>
                <wp:lineTo x="21289" y="0"/>
                <wp:lineTo x="0" y="0"/>
              </wp:wrapPolygon>
            </wp:wrapTight>
            <wp:docPr id="3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0974" cy="10344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C6FE5" w:rsidRDefault="008C1813">
      <w:pPr>
        <w:spacing w:after="0"/>
        <w:ind w:right="425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Ministero della Transizione Ecologica</w:t>
      </w:r>
    </w:p>
    <w:p w:rsidR="00FC6FE5" w:rsidRDefault="008C1813">
      <w:pPr>
        <w:spacing w:after="0"/>
        <w:ind w:right="425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Direzione patrimonio Naturalistico e Mare</w:t>
      </w:r>
    </w:p>
    <w:p w:rsidR="00FC6FE5" w:rsidRDefault="008C1813">
      <w:pPr>
        <w:spacing w:after="0"/>
        <w:ind w:right="425"/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>Divisione III</w:t>
      </w:r>
    </w:p>
    <w:p w:rsidR="00FC6FE5" w:rsidRDefault="00FC6FE5">
      <w:pPr>
        <w:spacing w:after="0"/>
        <w:ind w:right="425"/>
        <w:rPr>
          <w:rFonts w:ascii="Garamond" w:hAnsi="Garamond"/>
          <w:sz w:val="28"/>
          <w:szCs w:val="28"/>
        </w:rPr>
      </w:pPr>
    </w:p>
    <w:p w:rsidR="00FC6FE5" w:rsidRDefault="008C1813">
      <w:pPr>
        <w:spacing w:after="0"/>
        <w:ind w:left="142" w:right="141"/>
        <w:jc w:val="center"/>
      </w:pPr>
      <w:r>
        <w:rPr>
          <w:rFonts w:ascii="Garamond" w:hAnsi="Garamond"/>
          <w:b/>
          <w:iCs/>
          <w:caps/>
          <w:color w:val="000000"/>
          <w:sz w:val="28"/>
          <w:szCs w:val="28"/>
        </w:rPr>
        <w:t>denuncia di possesso di esemplari vivi di specie esotiche invasive</w:t>
      </w:r>
    </w:p>
    <w:p w:rsidR="00FC6FE5" w:rsidRDefault="008C1813">
      <w:pPr>
        <w:pStyle w:val="Titolo3"/>
        <w:spacing w:before="0" w:after="0" w:line="360" w:lineRule="auto"/>
        <w:ind w:left="142" w:right="141"/>
        <w:jc w:val="center"/>
      </w:pPr>
      <w:r>
        <w:rPr>
          <w:rFonts w:ascii="Garamond" w:hAnsi="Garamond"/>
          <w:bCs w:val="0"/>
          <w:iCs/>
          <w:caps/>
          <w:sz w:val="20"/>
          <w:szCs w:val="20"/>
        </w:rPr>
        <w:t xml:space="preserve">(ai sensi degli </w:t>
      </w:r>
      <w:r>
        <w:rPr>
          <w:rFonts w:ascii="Garamond" w:hAnsi="Garamond"/>
          <w:bCs w:val="0"/>
          <w:iCs/>
          <w:caps/>
          <w:sz w:val="20"/>
          <w:szCs w:val="20"/>
        </w:rPr>
        <w:t>art. 26 - 27 del DECRETO LEGISLATIVO 15 dicembre 2017 N. 230, RECANTE ADEGUAMENTO DELLA NORMATIVA NAZIONALE ALLE DISPOSIZIONI DEL REGOLAMENTO (UE) N. 1143/2014 PER PREVENIRE E GESTIRE L’INTRODUZIONE E LA DIFFUSIONE DELLE SPECIE ESOTICHE INVASIVE)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FC6FE5" w:rsidRDefault="00FC6FE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240" w:lineRule="auto"/>
        <w:ind w:left="284" w:right="284"/>
        <w:rPr>
          <w:rFonts w:ascii="Garamond" w:hAnsi="Garamond" w:cs="Arial"/>
          <w:szCs w:val="18"/>
        </w:rPr>
      </w:pPr>
    </w:p>
    <w:p w:rsidR="00FC6FE5" w:rsidRDefault="008C181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left="284" w:right="284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Nome e </w:t>
      </w:r>
      <w:r>
        <w:rPr>
          <w:rFonts w:ascii="Garamond" w:hAnsi="Garamond" w:cs="Arial"/>
          <w:sz w:val="28"/>
          <w:szCs w:val="28"/>
        </w:rPr>
        <w:t>cognome _____________________________________________________________</w:t>
      </w:r>
    </w:p>
    <w:p w:rsidR="00FC6FE5" w:rsidRDefault="008C181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left="284" w:right="284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Luogo e data di nascita: ____________________________Codice Fiscale:_________________</w:t>
      </w:r>
    </w:p>
    <w:p w:rsidR="00FC6FE5" w:rsidRDefault="008C181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left="284" w:right="284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Residente a___________________________________________ C.A.P._________Prov.(____)</w:t>
      </w:r>
    </w:p>
    <w:p w:rsidR="00FC6FE5" w:rsidRDefault="008C181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left="284" w:right="284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in Via /P.zza ____</w:t>
      </w:r>
      <w:r>
        <w:rPr>
          <w:rFonts w:ascii="Garamond" w:hAnsi="Garamond" w:cs="Arial"/>
          <w:sz w:val="28"/>
          <w:szCs w:val="28"/>
        </w:rPr>
        <w:t>_____________________________     n._____tel.____________________</w:t>
      </w:r>
    </w:p>
    <w:p w:rsidR="00FC6FE5" w:rsidRDefault="008C181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left="284" w:right="284"/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Denuncia di possedere</w:t>
      </w:r>
    </w:p>
    <w:p w:rsidR="00FC6FE5" w:rsidRDefault="008C181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left="284" w:right="284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Specie custodita_______________________________________________________________</w:t>
      </w:r>
    </w:p>
    <w:p w:rsidR="00FC6FE5" w:rsidRDefault="008C181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left="284" w:right="284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Numero di esemplari  ___________________ Età (ove determinabile)  ___________________</w:t>
      </w:r>
    </w:p>
    <w:p w:rsidR="00FC6FE5" w:rsidRDefault="008C181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left="284" w:right="284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Se</w:t>
      </w:r>
      <w:r>
        <w:rPr>
          <w:rFonts w:ascii="Garamond" w:hAnsi="Garamond" w:cs="Arial"/>
          <w:sz w:val="28"/>
          <w:szCs w:val="28"/>
        </w:rPr>
        <w:t>sso (laddove possibile la determinazione)  _________________________________________</w:t>
      </w:r>
    </w:p>
    <w:p w:rsidR="00FC6FE5" w:rsidRDefault="008C181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left="284" w:right="284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Modalità di custodia ___________________________________________________________</w:t>
      </w:r>
    </w:p>
    <w:p w:rsidR="00FC6FE5" w:rsidRDefault="008C181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left="284" w:right="284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___________________________________________________________________________</w:t>
      </w:r>
    </w:p>
    <w:p w:rsidR="00FC6FE5" w:rsidRDefault="008C181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left="284" w:right="284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Misure adottat</w:t>
      </w:r>
      <w:r>
        <w:rPr>
          <w:rFonts w:ascii="Garamond" w:hAnsi="Garamond" w:cs="Arial"/>
          <w:sz w:val="28"/>
          <w:szCs w:val="28"/>
        </w:rPr>
        <w:t>e per impedirne la riproduzione e la fuga ________________________________</w:t>
      </w:r>
    </w:p>
    <w:p w:rsidR="00FC6FE5" w:rsidRDefault="008C181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left="284" w:right="284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___________________________________________________________________________</w:t>
      </w:r>
    </w:p>
    <w:p w:rsidR="00FC6FE5" w:rsidRDefault="008C181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left="284" w:right="284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Indirizzo dove sono custoditi gli esemplari __________________________________________</w:t>
      </w:r>
    </w:p>
    <w:p w:rsidR="00FC6FE5" w:rsidRDefault="008C181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240" w:lineRule="auto"/>
        <w:ind w:left="284" w:right="284"/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 xml:space="preserve">Dichiaro di </w:t>
      </w:r>
      <w:r>
        <w:rPr>
          <w:rFonts w:ascii="Garamond" w:hAnsi="Garamond" w:cs="Arial"/>
          <w:b/>
          <w:sz w:val="28"/>
          <w:szCs w:val="28"/>
        </w:rPr>
        <w:t>custodire gli esemplari di che trattasi conformemente a quanto previsto dagli artt. 26 e 27 del Decreto Legislativo 15 dicembre 2017 n. 230 e di aver preso visione dell’informativa sulla privacy allegata al presente modulo.</w:t>
      </w:r>
    </w:p>
    <w:p w:rsidR="00FC6FE5" w:rsidRDefault="00FC6FE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left="284" w:right="284"/>
        <w:rPr>
          <w:rFonts w:ascii="Garamond" w:hAnsi="Garamond" w:cs="Arial"/>
          <w:sz w:val="28"/>
          <w:szCs w:val="28"/>
        </w:rPr>
      </w:pPr>
    </w:p>
    <w:p w:rsidR="00FC6FE5" w:rsidRDefault="008C181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ind w:left="284" w:right="284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Luogo/data,____________________</w:t>
      </w:r>
      <w:r>
        <w:rPr>
          <w:rFonts w:ascii="Garamond" w:hAnsi="Garamond" w:cs="Arial"/>
          <w:sz w:val="28"/>
          <w:szCs w:val="28"/>
        </w:rPr>
        <w:t xml:space="preserve">         Firma ____________________________________</w:t>
      </w:r>
    </w:p>
    <w:p w:rsidR="00FC6FE5" w:rsidRDefault="00FC6FE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/>
        <w:ind w:left="284" w:right="284"/>
        <w:rPr>
          <w:rFonts w:ascii="Garamond" w:hAnsi="Garamond" w:cs="Arial"/>
          <w:b/>
          <w:i/>
          <w:sz w:val="20"/>
          <w:szCs w:val="20"/>
        </w:rPr>
      </w:pPr>
    </w:p>
    <w:p w:rsidR="00FC6FE5" w:rsidRDefault="008C181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/>
        <w:ind w:left="284" w:right="284"/>
        <w:rPr>
          <w:rFonts w:ascii="Garamond" w:hAnsi="Garamond" w:cs="Arial"/>
          <w:b/>
          <w:i/>
        </w:rPr>
      </w:pPr>
      <w:r>
        <w:rPr>
          <w:rFonts w:ascii="Garamond" w:hAnsi="Garamond" w:cs="Arial"/>
          <w:b/>
          <w:i/>
        </w:rPr>
        <w:t>Informativa sulla protezione delle persone fisiche con riguardo al trattamento dei dati personali  - Regolamento generale sulla Protezione dei dati n. 2016/679,  ex art. 13</w:t>
      </w:r>
    </w:p>
    <w:p w:rsidR="00FC6FE5" w:rsidRDefault="008C181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/>
        <w:ind w:left="284" w:right="284"/>
        <w:jc w:val="both"/>
      </w:pPr>
      <w:r>
        <w:rPr>
          <w:rFonts w:ascii="Garamond" w:hAnsi="Garamond" w:cs="Arial"/>
          <w:i/>
        </w:rPr>
        <w:t>Il trattamento dei dati person</w:t>
      </w:r>
      <w:r>
        <w:rPr>
          <w:rFonts w:ascii="Garamond" w:hAnsi="Garamond" w:cs="Arial"/>
          <w:i/>
        </w:rPr>
        <w:t>ali è improntato ai principi di correttezza, liceità e trasparenza a tutela dei diritti e delle libertà fondamentali delle persone fisiche. A tal fine, si veda la pagina seguente.</w:t>
      </w:r>
    </w:p>
    <w:p w:rsidR="00FC6FE5" w:rsidRDefault="00FC6FE5">
      <w:pPr>
        <w:spacing w:after="0"/>
        <w:ind w:right="284"/>
        <w:jc w:val="center"/>
        <w:rPr>
          <w:rFonts w:ascii="Garamond" w:hAnsi="Garamond" w:cs="Arial"/>
          <w:sz w:val="28"/>
          <w:szCs w:val="28"/>
        </w:rPr>
      </w:pPr>
    </w:p>
    <w:p w:rsidR="00FC6FE5" w:rsidRDefault="008C181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ind w:left="284" w:right="284"/>
        <w:rPr>
          <w:rFonts w:ascii="Garamond" w:hAnsi="Garamond" w:cs="Arial"/>
          <w:b/>
          <w:sz w:val="28"/>
          <w:szCs w:val="28"/>
          <w:u w:val="single"/>
        </w:rPr>
      </w:pPr>
      <w:r>
        <w:rPr>
          <w:rFonts w:ascii="Garamond" w:hAnsi="Garamond" w:cs="Arial"/>
          <w:b/>
          <w:sz w:val="28"/>
          <w:szCs w:val="28"/>
          <w:u w:val="single"/>
        </w:rPr>
        <w:t>Modalità di invio del Modulo di denuncia di possesso</w:t>
      </w:r>
    </w:p>
    <w:p w:rsidR="00FC6FE5" w:rsidRDefault="008C181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 w:line="240" w:lineRule="auto"/>
        <w:ind w:left="284" w:right="284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Il modulo di denuncia,</w:t>
      </w:r>
      <w:r>
        <w:rPr>
          <w:rFonts w:ascii="Garamond" w:hAnsi="Garamond" w:cs="Arial"/>
          <w:sz w:val="28"/>
          <w:szCs w:val="28"/>
        </w:rPr>
        <w:t xml:space="preserve"> opportunamente compilato con allegata una copia del documento di identità, deve essere inviato al Ministero della Transizione Ecologica tramite:</w:t>
      </w:r>
    </w:p>
    <w:p w:rsidR="00FC6FE5" w:rsidRDefault="008C181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ind w:left="284" w:right="284"/>
      </w:pPr>
      <w:r>
        <w:rPr>
          <w:rFonts w:ascii="Garamond" w:hAnsi="Garamond" w:cs="Arial"/>
          <w:b/>
          <w:sz w:val="28"/>
          <w:szCs w:val="28"/>
        </w:rPr>
        <w:t xml:space="preserve">- </w:t>
      </w:r>
      <w:r>
        <w:rPr>
          <w:rFonts w:ascii="Garamond" w:hAnsi="Garamond" w:cs="Arial"/>
          <w:sz w:val="28"/>
          <w:szCs w:val="28"/>
        </w:rPr>
        <w:t xml:space="preserve">posta elettronica certificata: </w:t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b/>
          <w:sz w:val="28"/>
          <w:szCs w:val="28"/>
        </w:rPr>
        <w:t>PNM@pec.mite.gov.it</w:t>
      </w:r>
      <w:r>
        <w:rPr>
          <w:rFonts w:ascii="Garamond" w:hAnsi="Garamond" w:cs="Arial"/>
          <w:sz w:val="28"/>
          <w:szCs w:val="28"/>
        </w:rPr>
        <w:t xml:space="preserve">  </w:t>
      </w:r>
    </w:p>
    <w:p w:rsidR="00FC6FE5" w:rsidRDefault="008C181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ind w:left="284" w:right="284"/>
      </w:pPr>
      <w:r>
        <w:rPr>
          <w:rFonts w:ascii="Garamond" w:hAnsi="Garamond" w:cs="Arial"/>
          <w:b/>
          <w:sz w:val="28"/>
          <w:szCs w:val="28"/>
        </w:rPr>
        <w:t xml:space="preserve">- </w:t>
      </w:r>
      <w:r>
        <w:rPr>
          <w:rFonts w:ascii="Garamond" w:hAnsi="Garamond" w:cs="Arial"/>
          <w:sz w:val="28"/>
          <w:szCs w:val="28"/>
        </w:rPr>
        <w:t>oppure raccomandata con ricevuta di ritorno:</w:t>
      </w:r>
      <w:r>
        <w:rPr>
          <w:rFonts w:ascii="Garamond" w:hAnsi="Garamond" w:cs="Arial"/>
          <w:sz w:val="28"/>
          <w:szCs w:val="28"/>
        </w:rPr>
        <w:tab/>
        <w:t xml:space="preserve"> </w:t>
      </w:r>
      <w:r>
        <w:rPr>
          <w:rFonts w:ascii="Garamond" w:hAnsi="Garamond" w:cs="Arial"/>
          <w:b/>
          <w:sz w:val="28"/>
          <w:szCs w:val="28"/>
        </w:rPr>
        <w:t>Minis</w:t>
      </w:r>
      <w:r>
        <w:rPr>
          <w:rFonts w:ascii="Garamond" w:hAnsi="Garamond" w:cs="Arial"/>
          <w:b/>
          <w:sz w:val="28"/>
          <w:szCs w:val="28"/>
        </w:rPr>
        <w:t>tero della Transizione Ecologica, Direzione generale patrimonio naturalistico e mare, Divisione III, Via Cristoforo Colombo n. 44  - 00147 - Roma</w:t>
      </w:r>
    </w:p>
    <w:p w:rsidR="00FC6FE5" w:rsidRDefault="008C181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/>
        <w:ind w:left="284" w:right="284"/>
      </w:pPr>
      <w:r>
        <w:rPr>
          <w:rFonts w:ascii="Garamond" w:hAnsi="Garamond" w:cs="Calibri"/>
          <w:b/>
          <w:sz w:val="24"/>
          <w:szCs w:val="24"/>
          <w:u w:val="single"/>
        </w:rPr>
        <w:t>Il denunciante con la ricevuta di ritorno della raccomandata a.r. o con il report della pec ha la conferma del</w:t>
      </w:r>
      <w:r>
        <w:rPr>
          <w:rFonts w:ascii="Garamond" w:hAnsi="Garamond" w:cs="Calibri"/>
          <w:b/>
          <w:sz w:val="24"/>
          <w:szCs w:val="24"/>
          <w:u w:val="single"/>
        </w:rPr>
        <w:t>l’avvenuta denuncia</w:t>
      </w:r>
    </w:p>
    <w:p w:rsidR="00FC6FE5" w:rsidRDefault="008C1813">
      <w:pPr>
        <w:spacing w:after="0" w:line="240" w:lineRule="auto"/>
        <w:ind w:right="284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NOTE</w:t>
      </w:r>
    </w:p>
    <w:p w:rsidR="00FC6FE5" w:rsidRDefault="008C1813">
      <w:pPr>
        <w:spacing w:after="0" w:line="240" w:lineRule="auto"/>
        <w:ind w:left="284" w:right="425" w:firstLine="68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Le "Specie esotiche invasive" costituiscono una delle principali causa di perdita di biodiversità, con gravi ripercussioni agli ecosistemi naturali ed ingenti danni economici. Si tratta delle specie di animali e di piante </w:t>
      </w:r>
      <w:r>
        <w:rPr>
          <w:rFonts w:ascii="Garamond" w:hAnsi="Garamond" w:cs="Arial"/>
          <w:sz w:val="24"/>
          <w:szCs w:val="24"/>
        </w:rPr>
        <w:t>originarie di altre regioni geografiche (volontariamente o accidentalmente introdotte sul territorio nazionale), che hanno sviluppato la capacità di costituire e mantenere popolazioni vitali allo stato selvatico e che si insediano talmente bene da rapprese</w:t>
      </w:r>
      <w:r>
        <w:rPr>
          <w:rFonts w:ascii="Garamond" w:hAnsi="Garamond" w:cs="Arial"/>
          <w:sz w:val="24"/>
          <w:szCs w:val="24"/>
        </w:rPr>
        <w:t>ntare una vera e propria minaccia.</w:t>
      </w:r>
    </w:p>
    <w:p w:rsidR="00FC6FE5" w:rsidRDefault="008C1813">
      <w:pPr>
        <w:spacing w:after="0" w:line="240" w:lineRule="auto"/>
        <w:ind w:left="284" w:right="425" w:firstLine="68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Per contrastare questo fenomeno il 14 febbraio 2018 è entrato in vigore il Decreto Legislativo n. 230 del 15 dicembre 2017, pubblicato in G.U. il 30 gennaio 2018.</w:t>
      </w:r>
    </w:p>
    <w:p w:rsidR="00FC6FE5" w:rsidRDefault="008C1813">
      <w:pPr>
        <w:spacing w:after="0" w:line="240" w:lineRule="auto"/>
        <w:ind w:left="284" w:right="425" w:firstLine="680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Il Decreto stabilisce che chi detiene uno o più esemplari </w:t>
      </w:r>
      <w:r>
        <w:rPr>
          <w:rFonts w:ascii="Garamond" w:hAnsi="Garamond" w:cs="Arial"/>
          <w:sz w:val="24"/>
          <w:szCs w:val="24"/>
        </w:rPr>
        <w:t>di specie esotiche inclusi negli elenchi delle specie esotiche invasive di rilevanza unionale o nazionale è tenuto a farne denuncia al Ministero dell’Ambiente e della tutela del territorio e del mare entro i termini previsti dall’articolo 26 del decreto.</w:t>
      </w:r>
    </w:p>
    <w:p w:rsidR="00FC6FE5" w:rsidRDefault="008C1813">
      <w:pPr>
        <w:spacing w:after="0" w:line="240" w:lineRule="auto"/>
        <w:ind w:left="284" w:right="425" w:firstLine="680"/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I</w:t>
      </w:r>
      <w:r>
        <w:rPr>
          <w:rFonts w:ascii="Garamond" w:hAnsi="Garamond" w:cs="Arial"/>
          <w:b/>
          <w:sz w:val="28"/>
          <w:szCs w:val="28"/>
        </w:rPr>
        <w:t xml:space="preserve"> possessori di animali da compagnia appartenenti a specie esotiche invasive possono continuare a custodirli a condizione di:</w:t>
      </w:r>
    </w:p>
    <w:p w:rsidR="00FC6FE5" w:rsidRDefault="008C1813">
      <w:pPr>
        <w:spacing w:after="0" w:line="240" w:lineRule="auto"/>
        <w:ind w:left="284" w:right="425" w:firstLine="284"/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-</w:t>
      </w:r>
      <w:r>
        <w:rPr>
          <w:rFonts w:ascii="Garamond" w:hAnsi="Garamond" w:cs="Arial"/>
          <w:b/>
          <w:sz w:val="28"/>
          <w:szCs w:val="28"/>
        </w:rPr>
        <w:tab/>
        <w:t>essere in possesso dell’animale prima dell’entrata in vigore del Decreto 230/2017, o nel caso di aggiornamento dell’Elenco di spe</w:t>
      </w:r>
      <w:r>
        <w:rPr>
          <w:rFonts w:ascii="Garamond" w:hAnsi="Garamond" w:cs="Arial"/>
          <w:b/>
          <w:sz w:val="28"/>
          <w:szCs w:val="28"/>
        </w:rPr>
        <w:t>cie esotiche invasive prima dell’entrata in vigore dello stesso;</w:t>
      </w:r>
    </w:p>
    <w:p w:rsidR="00FC6FE5" w:rsidRDefault="008C1813">
      <w:pPr>
        <w:spacing w:after="0" w:line="240" w:lineRule="auto"/>
        <w:ind w:left="284" w:right="425" w:firstLine="284"/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-</w:t>
      </w:r>
      <w:r>
        <w:rPr>
          <w:rFonts w:ascii="Garamond" w:hAnsi="Garamond" w:cs="Arial"/>
          <w:b/>
          <w:sz w:val="28"/>
          <w:szCs w:val="28"/>
        </w:rPr>
        <w:tab/>
        <w:t xml:space="preserve">denunciare il possesso dell’animale al Ministero della Transizione Ecologica entro i termini previsti, ai sensi degli art.26 e 27 del Decreto Legislativo 230/17. </w:t>
      </w:r>
    </w:p>
    <w:p w:rsidR="00FC6FE5" w:rsidRDefault="008C1813">
      <w:pPr>
        <w:spacing w:after="0" w:line="240" w:lineRule="auto"/>
        <w:ind w:left="284" w:right="425" w:firstLine="284"/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-</w:t>
      </w:r>
      <w:r>
        <w:rPr>
          <w:rFonts w:ascii="Garamond" w:hAnsi="Garamond" w:cs="Arial"/>
          <w:b/>
          <w:sz w:val="28"/>
          <w:szCs w:val="28"/>
        </w:rPr>
        <w:tab/>
        <w:t>adottare opportune misur</w:t>
      </w:r>
      <w:r>
        <w:rPr>
          <w:rFonts w:ascii="Garamond" w:hAnsi="Garamond" w:cs="Arial"/>
          <w:b/>
          <w:sz w:val="28"/>
          <w:szCs w:val="28"/>
        </w:rPr>
        <w:t>e per impedire la fuga dell’animale;</w:t>
      </w:r>
    </w:p>
    <w:p w:rsidR="00FC6FE5" w:rsidRDefault="008C1813">
      <w:pPr>
        <w:spacing w:after="0" w:line="240" w:lineRule="auto"/>
        <w:ind w:left="284" w:right="425" w:firstLine="284"/>
        <w:jc w:val="both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-</w:t>
      </w:r>
      <w:r>
        <w:rPr>
          <w:rFonts w:ascii="Garamond" w:hAnsi="Garamond" w:cs="Arial"/>
          <w:b/>
          <w:sz w:val="28"/>
          <w:szCs w:val="28"/>
        </w:rPr>
        <w:tab/>
        <w:t>adottare opportune misure per impedire la riproduzione dell’animale.</w:t>
      </w:r>
    </w:p>
    <w:p w:rsidR="00FC6FE5" w:rsidRDefault="00FC6FE5">
      <w:pPr>
        <w:spacing w:after="0" w:line="240" w:lineRule="auto"/>
        <w:ind w:left="142" w:right="425" w:firstLine="426"/>
        <w:jc w:val="center"/>
        <w:rPr>
          <w:rFonts w:ascii="Garamond" w:hAnsi="Garamond" w:cs="Arial"/>
          <w:b/>
        </w:rPr>
      </w:pPr>
    </w:p>
    <w:p w:rsidR="00FC6FE5" w:rsidRDefault="008C1813">
      <w:pPr>
        <w:spacing w:after="0" w:line="240" w:lineRule="auto"/>
        <w:ind w:left="142" w:right="425" w:firstLine="426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Informativa sulla protezione delle persone fisiche con riguardo al trattamento dei dati personali</w:t>
      </w:r>
    </w:p>
    <w:p w:rsidR="00FC6FE5" w:rsidRDefault="008C1813">
      <w:pPr>
        <w:spacing w:after="0" w:line="240" w:lineRule="auto"/>
        <w:ind w:left="142" w:right="425" w:firstLine="426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Regolamento (UE) 2016/679 sulla Protezione dei da</w:t>
      </w:r>
      <w:r>
        <w:rPr>
          <w:rFonts w:ascii="Garamond" w:hAnsi="Garamond" w:cs="Arial"/>
          <w:b/>
        </w:rPr>
        <w:t>ti n.,  ex art. 13</w:t>
      </w:r>
    </w:p>
    <w:p w:rsidR="00FC6FE5" w:rsidRDefault="008C1813">
      <w:pPr>
        <w:spacing w:after="0" w:line="240" w:lineRule="auto"/>
        <w:ind w:left="142" w:right="425"/>
        <w:jc w:val="both"/>
      </w:pPr>
      <w:r>
        <w:rPr>
          <w:rFonts w:ascii="Garamond" w:hAnsi="Garamond" w:cs="Arial"/>
        </w:rPr>
        <w:t xml:space="preserve">Il trattamento dei dati personali è improntato ai principi di liceità, correttezza e trasparenza a tutela dei diritti e delle libertà fondamentali delle persone fisiche. A tal fine, si forniscono le seguenti informazioni: </w:t>
      </w:r>
      <w:r>
        <w:rPr>
          <w:rFonts w:ascii="Garamond" w:hAnsi="Garamond" w:cs="Arial"/>
          <w:i/>
        </w:rPr>
        <w:t xml:space="preserve">1) </w:t>
      </w:r>
      <w:r>
        <w:rPr>
          <w:rFonts w:ascii="Garamond" w:hAnsi="Garamond" w:cs="Arial"/>
        </w:rPr>
        <w:t>la base giur</w:t>
      </w:r>
      <w:r>
        <w:rPr>
          <w:rFonts w:ascii="Garamond" w:hAnsi="Garamond" w:cs="Arial"/>
        </w:rPr>
        <w:t>idica del trattamento (ai sensi dell’art 6 del RGPD n. UE/2016/679) è un obbligo legale ai sensi dell’art 26 del D. Lvo 230/2017; 2) la finalità e le motivazioni della richiesta del trattamento dei dati personali risiedono negli artt 26 e 27 del D. Lvo 230</w:t>
      </w:r>
      <w:r>
        <w:rPr>
          <w:rFonts w:ascii="Garamond" w:hAnsi="Garamond" w:cs="Arial"/>
        </w:rPr>
        <w:t xml:space="preserve">/2017; </w:t>
      </w:r>
      <w:r>
        <w:rPr>
          <w:rFonts w:ascii="Garamond" w:hAnsi="Garamond" w:cs="Arial"/>
          <w:i/>
        </w:rPr>
        <w:t xml:space="preserve">3) </w:t>
      </w:r>
      <w:r>
        <w:rPr>
          <w:rFonts w:ascii="Garamond" w:hAnsi="Garamond" w:cs="Arial"/>
        </w:rPr>
        <w:t xml:space="preserve">il Titolare del trattamento è il Ministero della Transizione Ecologica (MITE); </w:t>
      </w:r>
      <w:r>
        <w:rPr>
          <w:rFonts w:ascii="Garamond" w:hAnsi="Garamond" w:cs="Arial"/>
          <w:i/>
        </w:rPr>
        <w:t>4)</w:t>
      </w:r>
      <w:r>
        <w:rPr>
          <w:rFonts w:ascii="Garamond" w:hAnsi="Garamond" w:cs="Arial"/>
        </w:rPr>
        <w:t xml:space="preserve"> per gli eventuali chiarimenti, è possibile rivolgersi al MITE, Direzione Generale RUA, funzionalmente competente in materia di protezione di dati personali, ai sens</w:t>
      </w:r>
      <w:r>
        <w:rPr>
          <w:rFonts w:ascii="Garamond" w:hAnsi="Garamond" w:cs="Arial"/>
        </w:rPr>
        <w:t>i dell’art. 10 del DPCM n. 142/2014: Via C. Colombo,44 00147 Roma; E-mail:</w:t>
      </w:r>
      <w:r>
        <w:t xml:space="preserve"> </w:t>
      </w:r>
      <w:r>
        <w:rPr>
          <w:rFonts w:ascii="Garamond" w:hAnsi="Garamond" w:cs="Arial"/>
        </w:rPr>
        <w:t>Rua-UDG@mite.gov.it; Pec: RUA@Pec.Mite.Gov.it; Tel.: 06 5722-5701-02-03-04-05-07;</w:t>
      </w:r>
      <w:r>
        <w:rPr>
          <w:rFonts w:ascii="Garamond" w:hAnsi="Garamond" w:cs="Arial"/>
          <w:i/>
        </w:rPr>
        <w:t xml:space="preserve">5) </w:t>
      </w:r>
      <w:r>
        <w:rPr>
          <w:rFonts w:ascii="Garamond" w:hAnsi="Garamond" w:cs="Arial"/>
        </w:rPr>
        <w:t>in caso di reclamo, è possibile rivolgersi al Responsabile della Protezione dei Dati personali (R</w:t>
      </w:r>
      <w:r>
        <w:rPr>
          <w:rFonts w:ascii="Garamond" w:hAnsi="Garamond" w:cs="Arial"/>
        </w:rPr>
        <w:t>PD) del MITE: Via C. Colombo,44 00147 Roma; E-mail: RPD@mite.gov.it; Pec: RPD@pec.minambiente.it; Tel. 06 5722- 8710;6</w:t>
      </w:r>
      <w:r>
        <w:rPr>
          <w:rFonts w:ascii="Garamond" w:hAnsi="Garamond" w:cs="Arial"/>
          <w:i/>
        </w:rPr>
        <w:t xml:space="preserve">) </w:t>
      </w:r>
      <w:r>
        <w:rPr>
          <w:rFonts w:ascii="Garamond" w:hAnsi="Garamond" w:cs="Arial"/>
        </w:rPr>
        <w:t>in alternativa, è possibile rivolgersi al Garante per la Protezione dei Dati personali (Piazza Venezia 11, 00186 ROMA, tel. 06 696771 (c</w:t>
      </w:r>
      <w:r>
        <w:rPr>
          <w:rFonts w:ascii="Garamond" w:hAnsi="Garamond" w:cs="Arial"/>
        </w:rPr>
        <w:t>entralino), mail: protocollo@gpdp.it, pec: protocollo@pec.gpdp.it); 7</w:t>
      </w:r>
      <w:r>
        <w:rPr>
          <w:rFonts w:ascii="Garamond" w:hAnsi="Garamond" w:cs="Arial"/>
          <w:i/>
        </w:rPr>
        <w:t>)</w:t>
      </w:r>
      <w:r>
        <w:rPr>
          <w:rFonts w:ascii="Garamond" w:hAnsi="Garamond" w:cs="Arial"/>
        </w:rPr>
        <w:t xml:space="preserve"> il trattamento dei dati è effettuato in modalità parzialmente automatizzata; 8</w:t>
      </w:r>
      <w:r>
        <w:rPr>
          <w:rFonts w:ascii="Garamond" w:hAnsi="Garamond" w:cs="Arial"/>
          <w:i/>
        </w:rPr>
        <w:t>)</w:t>
      </w:r>
      <w:r>
        <w:rPr>
          <w:rFonts w:ascii="Garamond" w:hAnsi="Garamond" w:cs="Arial"/>
        </w:rPr>
        <w:t xml:space="preserve"> in osservanza delle norme vigenti, i dati sono conservati per un periodo massimo di 25 anni (in funzione </w:t>
      </w:r>
      <w:r>
        <w:rPr>
          <w:rFonts w:ascii="Garamond" w:hAnsi="Garamond" w:cs="Arial"/>
        </w:rPr>
        <w:t>della longevità di alcune delle specie esotiche invasive oggetto della denuncia);9</w:t>
      </w:r>
      <w:r>
        <w:rPr>
          <w:rFonts w:ascii="Garamond" w:hAnsi="Garamond" w:cs="Arial"/>
          <w:i/>
        </w:rPr>
        <w:t>)</w:t>
      </w:r>
      <w:r>
        <w:rPr>
          <w:rFonts w:ascii="Garamond" w:hAnsi="Garamond" w:cs="Arial"/>
        </w:rPr>
        <w:t xml:space="preserve"> è possibile chiedere, in qualunque momento, l’accesso ai propri dati personali e la loro rettifica; 10</w:t>
      </w:r>
      <w:r>
        <w:rPr>
          <w:rFonts w:ascii="Garamond" w:hAnsi="Garamond" w:cs="Arial"/>
          <w:i/>
        </w:rPr>
        <w:t>)</w:t>
      </w:r>
      <w:r>
        <w:rPr>
          <w:rFonts w:ascii="Garamond" w:hAnsi="Garamond" w:cs="Arial"/>
        </w:rPr>
        <w:t xml:space="preserve"> nei limiti previsti dalla normativa vigente, è possibile chiedere la</w:t>
      </w:r>
      <w:r>
        <w:rPr>
          <w:rFonts w:ascii="Garamond" w:hAnsi="Garamond" w:cs="Arial"/>
        </w:rPr>
        <w:t xml:space="preserve"> cancellazione di tali dati, nonché la limitazione del trattamento o l’opposizione al trattamento. In questi casi, l’interessato dovrà presentare apposita richiesta al “Titolare del trattamento”, informando, per conoscenza, l’RPD del MITE.</w:t>
      </w:r>
    </w:p>
    <w:sectPr w:rsidR="00FC6FE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426" w:right="424" w:bottom="426" w:left="28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813" w:rsidRDefault="008C1813">
      <w:pPr>
        <w:spacing w:after="0" w:line="240" w:lineRule="auto"/>
      </w:pPr>
      <w:r>
        <w:separator/>
      </w:r>
    </w:p>
  </w:endnote>
  <w:endnote w:type="continuationSeparator" w:id="0">
    <w:p w:rsidR="008C1813" w:rsidRDefault="008C1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F96" w:rsidRDefault="008C1813">
    <w:pPr>
      <w:pStyle w:val="Pidipagina"/>
      <w:jc w:val="right"/>
    </w:pPr>
    <w:r>
      <w:rPr>
        <w:noProof/>
        <w:lang w:eastAsia="it-IT"/>
      </w:rPr>
      <w:drawing>
        <wp:inline distT="0" distB="0" distL="0" distR="0">
          <wp:extent cx="600550" cy="441883"/>
          <wp:effectExtent l="0" t="0" r="9050" b="0"/>
          <wp:docPr id="2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550" cy="441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420F96" w:rsidRDefault="008C18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F96" w:rsidRDefault="008C1813">
    <w:pPr>
      <w:pStyle w:val="Pidipagina"/>
      <w:jc w:val="right"/>
    </w:pPr>
    <w:r>
      <w:rPr>
        <w:noProof/>
        <w:lang w:eastAsia="it-IT"/>
      </w:rPr>
      <w:drawing>
        <wp:inline distT="0" distB="0" distL="0" distR="0">
          <wp:extent cx="552617" cy="406615"/>
          <wp:effectExtent l="0" t="0" r="0" b="0"/>
          <wp:docPr id="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2617" cy="4066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813" w:rsidRDefault="008C18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C1813" w:rsidRDefault="008C1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F96" w:rsidRDefault="008C18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F96" w:rsidRDefault="008C1813">
    <w:pPr>
      <w:pStyle w:val="Intestazione"/>
      <w:jc w:val="right"/>
    </w:pPr>
    <w:r>
      <w:t>Modulo di denuncia</w:t>
    </w:r>
  </w:p>
  <w:p w:rsidR="00420F96" w:rsidRDefault="008C181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6FE5"/>
    <w:rsid w:val="001D2D97"/>
    <w:rsid w:val="008C1813"/>
    <w:rsid w:val="00FC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823ED-715B-4E4F-B74F-72ED9CAA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3">
    <w:name w:val="heading 3"/>
    <w:basedOn w:val="Normale"/>
    <w:next w:val="Normale"/>
    <w:uiPriority w:val="9"/>
    <w:unhideWhenUsed/>
    <w:qFormat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customStyle="1" w:styleId="Typedudocument">
    <w:name w:val="Type du document"/>
    <w:basedOn w:val="Normale"/>
    <w:next w:val="Normale"/>
    <w:pPr>
      <w:spacing w:before="360" w:after="180" w:line="240" w:lineRule="auto"/>
      <w:jc w:val="center"/>
    </w:pPr>
    <w:rPr>
      <w:rFonts w:ascii="Times New Roman" w:hAnsi="Times New Roman"/>
      <w:b/>
      <w:sz w:val="24"/>
      <w:lang w:eastAsia="it-IT" w:bidi="it-IT"/>
    </w:rPr>
  </w:style>
  <w:style w:type="character" w:customStyle="1" w:styleId="Titolo3Carattere">
    <w:name w:val="Titolo 3 Carattere"/>
    <w:basedOn w:val="Carpredefinitoparagrafo"/>
    <w:rPr>
      <w:rFonts w:eastAsia="Times New Roman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/>
      <w:spacing w:val="-6"/>
      <w:kern w:val="3"/>
      <w:position w:val="-6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pacing w:val="-6"/>
      <w:kern w:val="3"/>
      <w:position w:val="0"/>
      <w:sz w:val="24"/>
      <w:szCs w:val="20"/>
      <w:vertAlign w:val="baseline"/>
      <w:lang w:eastAsia="it-I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Rientrocorpodeltesto">
    <w:name w:val="Body Text Indent"/>
    <w:basedOn w:val="Normal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customStyle="1" w:styleId="CM1">
    <w:name w:val="CM1"/>
    <w:basedOn w:val="Normale"/>
    <w:next w:val="Normale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notaapidipagina">
    <w:name w:val="footnote text"/>
    <w:basedOn w:val="Normal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ISPRA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FilippiRST</dc:creator>
  <cp:lastModifiedBy>Lucilla Carnevali</cp:lastModifiedBy>
  <cp:revision>2</cp:revision>
  <cp:lastPrinted>2018-08-02T14:51:00Z</cp:lastPrinted>
  <dcterms:created xsi:type="dcterms:W3CDTF">2022-10-07T13:37:00Z</dcterms:created>
  <dcterms:modified xsi:type="dcterms:W3CDTF">2022-10-07T13:37:00Z</dcterms:modified>
</cp:coreProperties>
</file>